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3A" w:rsidRPr="00455B3A" w:rsidRDefault="00455B3A" w:rsidP="00455B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Распоряжение средствами (частью средств) областного материнского (семейного) капитала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Нормативно-правовые акты:</w:t>
      </w:r>
    </w:p>
    <w:p w:rsidR="00455B3A" w:rsidRPr="00455B3A" w:rsidRDefault="00586C08" w:rsidP="00455B3A">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455B3A" w:rsidRPr="00455B3A">
          <w:rPr>
            <w:rFonts w:ascii="Times New Roman" w:eastAsia="Times New Roman" w:hAnsi="Times New Roman" w:cs="Times New Roman"/>
            <w:color w:val="0000FF"/>
            <w:sz w:val="21"/>
            <w:szCs w:val="21"/>
            <w:u w:val="single"/>
            <w:lang w:eastAsia="ru-RU"/>
          </w:rPr>
          <w:t>Закон Челябинской области от 15.12.2011 г. № 251-ЗО «О дополнительных мерах социальной поддержки семей, имеющих детей, в Челябинской области» (с изменениями и дополнениями);</w:t>
        </w:r>
      </w:hyperlink>
    </w:p>
    <w:p w:rsidR="00455B3A" w:rsidRPr="00455B3A" w:rsidRDefault="00586C08" w:rsidP="00455B3A">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455B3A" w:rsidRPr="00455B3A">
          <w:rPr>
            <w:rFonts w:ascii="Times New Roman" w:eastAsia="Times New Roman" w:hAnsi="Times New Roman" w:cs="Times New Roman"/>
            <w:color w:val="0000FF"/>
            <w:sz w:val="21"/>
            <w:szCs w:val="21"/>
            <w:u w:val="single"/>
            <w:lang w:eastAsia="ru-RU"/>
          </w:rPr>
          <w:t>Постановление Правительства Челябинской области от 26 июня 2013 г. N 108-П "Об Административном регламенте предоставления государственной услуги "Распоряжение средствами (частью средств) областного материнского (семейного) капитала" (с изменениями и дополнениями)</w:t>
        </w:r>
      </w:hyperlink>
      <w:r w:rsidR="00455B3A" w:rsidRPr="00455B3A">
        <w:rPr>
          <w:rFonts w:ascii="Times New Roman" w:eastAsia="Times New Roman" w:hAnsi="Times New Roman" w:cs="Times New Roman"/>
          <w:sz w:val="21"/>
          <w:szCs w:val="21"/>
          <w:lang w:eastAsia="ru-RU"/>
        </w:rPr>
        <w:t>;</w:t>
      </w:r>
    </w:p>
    <w:p w:rsidR="00455B3A" w:rsidRPr="00455B3A" w:rsidRDefault="00586C08" w:rsidP="00455B3A">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455B3A" w:rsidRPr="00455B3A">
          <w:rPr>
            <w:rFonts w:ascii="Times New Roman" w:eastAsia="Times New Roman" w:hAnsi="Times New Roman" w:cs="Times New Roman"/>
            <w:color w:val="0000FF"/>
            <w:sz w:val="21"/>
            <w:szCs w:val="21"/>
            <w:u w:val="single"/>
            <w:lang w:eastAsia="ru-RU"/>
          </w:rPr>
          <w:t>Порядок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утвержденный постановлением Губернатора Челябинской области от 02.08.2012г. № 211.</w:t>
        </w:r>
      </w:hyperlink>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Выписка из Административного регламента предоставления государственной услуги «</w:t>
      </w:r>
      <w:r w:rsidRPr="00455B3A">
        <w:rPr>
          <w:rFonts w:ascii="Times New Roman" w:eastAsia="Times New Roman" w:hAnsi="Times New Roman" w:cs="Times New Roman"/>
          <w:b/>
          <w:bCs/>
          <w:sz w:val="24"/>
          <w:szCs w:val="24"/>
          <w:lang w:eastAsia="ru-RU"/>
        </w:rPr>
        <w:t>Распоряжение средствами областного материнского капитал»</w:t>
      </w:r>
      <w:r w:rsidRPr="00455B3A">
        <w:rPr>
          <w:rFonts w:ascii="Times New Roman" w:eastAsia="Times New Roman" w:hAnsi="Times New Roman" w:cs="Times New Roman"/>
          <w:sz w:val="24"/>
          <w:szCs w:val="24"/>
          <w:lang w:eastAsia="ru-RU"/>
        </w:rPr>
        <w:t>, утвержденного постановлением Правительства Челябинской области от 26.06.2013г. № 108-П.</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С 01.01.2022 г. размер указанного материнского капитала составляет </w:t>
      </w:r>
      <w:r w:rsidRPr="00455B3A">
        <w:rPr>
          <w:rFonts w:ascii="Times New Roman" w:eastAsia="Times New Roman" w:hAnsi="Times New Roman" w:cs="Times New Roman"/>
          <w:b/>
          <w:bCs/>
          <w:sz w:val="24"/>
          <w:szCs w:val="24"/>
          <w:lang w:eastAsia="ru-RU"/>
        </w:rPr>
        <w:t>108 160 рублей.</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Законом Челябинской области от 15.12.2011 г. № 251-ЗО «О дополнительных мерах социальной поддержки семей, имеющих детей, в Челябинской области» предусмотрено, что 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w:t>
      </w:r>
      <w:proofErr w:type="gramEnd"/>
      <w:r w:rsidRPr="00455B3A">
        <w:rPr>
          <w:rFonts w:ascii="Times New Roman" w:eastAsia="Times New Roman" w:hAnsi="Times New Roman" w:cs="Times New Roman"/>
          <w:sz w:val="24"/>
          <w:szCs w:val="24"/>
          <w:lang w:eastAsia="ru-RU"/>
        </w:rPr>
        <w:t xml:space="preserve"> лет со дня рождения (усыновления) третьего ребенка или последующих детей, за исключением случаев, указанных в следующем абзаце.</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Право на получение областного материнского (семейного) капитала может быть реализовано по истечении шести месяцев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w:t>
      </w:r>
      <w:proofErr w:type="gramEnd"/>
      <w:r w:rsidRPr="00455B3A">
        <w:rPr>
          <w:rFonts w:ascii="Times New Roman" w:eastAsia="Times New Roman" w:hAnsi="Times New Roman" w:cs="Times New Roman"/>
          <w:sz w:val="24"/>
          <w:szCs w:val="24"/>
          <w:lang w:eastAsia="ru-RU"/>
        </w:rPr>
        <w:t xml:space="preserve"> числе </w:t>
      </w:r>
      <w:proofErr w:type="gramStart"/>
      <w:r w:rsidRPr="00455B3A">
        <w:rPr>
          <w:rFonts w:ascii="Times New Roman" w:eastAsia="Times New Roman" w:hAnsi="Times New Roman" w:cs="Times New Roman"/>
          <w:sz w:val="24"/>
          <w:szCs w:val="24"/>
          <w:lang w:eastAsia="ru-RU"/>
        </w:rPr>
        <w:t>обязательства</w:t>
      </w:r>
      <w:proofErr w:type="gramEnd"/>
      <w:r w:rsidRPr="00455B3A">
        <w:rPr>
          <w:rFonts w:ascii="Times New Roman" w:eastAsia="Times New Roman" w:hAnsi="Times New Roman" w:cs="Times New Roman"/>
          <w:sz w:val="24"/>
          <w:szCs w:val="24"/>
          <w:lang w:eastAsia="ru-RU"/>
        </w:rPr>
        <w:t xml:space="preserve"> по которому обеспечены ипотекой, заключенному с организацией, в том числе кредитной организацией,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на приобретение товаров и услуг, предназначенных для социальной адаптации и интеграции в общество детей-инвалидов.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Круг заявителей:</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 xml:space="preserve">Право на получение областного материнского (семейного) капитала имеют граждане Российской Федерации, постоянно или преимущественно проживающие на территории </w:t>
      </w:r>
      <w:r w:rsidRPr="00455B3A">
        <w:rPr>
          <w:rFonts w:ascii="Times New Roman" w:eastAsia="Times New Roman" w:hAnsi="Times New Roman" w:cs="Times New Roman"/>
          <w:sz w:val="24"/>
          <w:szCs w:val="24"/>
          <w:lang w:eastAsia="ru-RU"/>
        </w:rPr>
        <w:lastRenderedPageBreak/>
        <w:t>Челябинской области не менее трех лет до рождения (усыновления) третьего ребенка или последующих детей, в семьях которых размер среднедушевого дохода не превышает двукратную величину прожиточного минимума для трудоспособного населения, установленную в соответствии с законодательством Челябинской области на дату подачи заявления о распоряжении средствами</w:t>
      </w:r>
      <w:proofErr w:type="gramEnd"/>
      <w:r w:rsidRPr="00455B3A">
        <w:rPr>
          <w:rFonts w:ascii="Times New Roman" w:eastAsia="Times New Roman" w:hAnsi="Times New Roman" w:cs="Times New Roman"/>
          <w:sz w:val="24"/>
          <w:szCs w:val="24"/>
          <w:lang w:eastAsia="ru-RU"/>
        </w:rPr>
        <w:t xml:space="preserve"> областного материнского (семейного) капитала (далее - заявление о распоряжении средствами).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Право на областной материнский (семейный) капитал имеют</w:t>
      </w:r>
      <w:r w:rsidRPr="00455B3A">
        <w:rPr>
          <w:rFonts w:ascii="Times New Roman" w:eastAsia="Times New Roman" w:hAnsi="Times New Roman" w:cs="Times New Roman"/>
          <w:sz w:val="24"/>
          <w:szCs w:val="24"/>
          <w:lang w:eastAsia="ru-RU"/>
        </w:rPr>
        <w:t> </w:t>
      </w:r>
      <w:r w:rsidRPr="00455B3A">
        <w:rPr>
          <w:rFonts w:ascii="Times New Roman" w:eastAsia="Times New Roman" w:hAnsi="Times New Roman" w:cs="Times New Roman"/>
          <w:b/>
          <w:bCs/>
          <w:sz w:val="24"/>
          <w:szCs w:val="24"/>
          <w:lang w:eastAsia="ru-RU"/>
        </w:rPr>
        <w:t>женщины - граждане РФ, родившие третьего ребенка, начиная с 01.01.2012 г.,</w:t>
      </w:r>
      <w:r w:rsidRPr="00455B3A">
        <w:rPr>
          <w:rFonts w:ascii="Times New Roman" w:eastAsia="Times New Roman" w:hAnsi="Times New Roman" w:cs="Times New Roman"/>
          <w:sz w:val="24"/>
          <w:szCs w:val="24"/>
          <w:lang w:eastAsia="ru-RU"/>
        </w:rPr>
        <w:t> отец имеет право на областной материнский (семейный) капитал только в случае, если мать детей умерла, ограничена или лишена родительских прав. А также в случае, если мужчина является единственным усыновителем третьего ребенка (матери нет).</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 Срок предоставления государственной услуг</w:t>
      </w:r>
      <w:r w:rsidRPr="00455B3A">
        <w:rPr>
          <w:rFonts w:ascii="Times New Roman" w:eastAsia="Times New Roman" w:hAnsi="Times New Roman" w:cs="Times New Roman"/>
          <w:sz w:val="24"/>
          <w:szCs w:val="24"/>
          <w:lang w:eastAsia="ru-RU"/>
        </w:rPr>
        <w:t>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 xml:space="preserve">Решение о предоставлении либо об отказе в предоставлении государственной услуги принимается органами социальной защиты населения в течение 15 рабочих дней со дня приема заявления о распоряжении средствами областного материнского (семейного) капитала и предоставления заявителем надлежащим образом оформленных документов, предусмотренных пунктами 13-17 настоящего Административного регламента, обязанность по предоставлению </w:t>
      </w:r>
      <w:proofErr w:type="spellStart"/>
      <w:r w:rsidRPr="00455B3A">
        <w:rPr>
          <w:rFonts w:ascii="Times New Roman" w:eastAsia="Times New Roman" w:hAnsi="Times New Roman" w:cs="Times New Roman"/>
          <w:sz w:val="24"/>
          <w:szCs w:val="24"/>
          <w:lang w:eastAsia="ru-RU"/>
        </w:rPr>
        <w:t>которыхвозложена</w:t>
      </w:r>
      <w:proofErr w:type="spellEnd"/>
      <w:r w:rsidRPr="00455B3A">
        <w:rPr>
          <w:rFonts w:ascii="Times New Roman" w:eastAsia="Times New Roman" w:hAnsi="Times New Roman" w:cs="Times New Roman"/>
          <w:sz w:val="24"/>
          <w:szCs w:val="24"/>
          <w:lang w:eastAsia="ru-RU"/>
        </w:rPr>
        <w:t xml:space="preserve"> на заявителя (далее именуются - заявление и документы).</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Срок принятия решения о предоставлении либо об отказе в предоставлении государственной услуги продлевается на 15 рабочих дней в случае </w:t>
      </w:r>
      <w:proofErr w:type="spellStart"/>
      <w:r w:rsidRPr="00455B3A">
        <w:rPr>
          <w:rFonts w:ascii="Times New Roman" w:eastAsia="Times New Roman" w:hAnsi="Times New Roman" w:cs="Times New Roman"/>
          <w:sz w:val="24"/>
          <w:szCs w:val="24"/>
          <w:lang w:eastAsia="ru-RU"/>
        </w:rPr>
        <w:t>непоступления</w:t>
      </w:r>
      <w:proofErr w:type="spellEnd"/>
      <w:r w:rsidRPr="00455B3A">
        <w:rPr>
          <w:rFonts w:ascii="Times New Roman" w:eastAsia="Times New Roman" w:hAnsi="Times New Roman" w:cs="Times New Roman"/>
          <w:sz w:val="24"/>
          <w:szCs w:val="24"/>
          <w:lang w:eastAsia="ru-RU"/>
        </w:rPr>
        <w:t xml:space="preserve"> документов (сведений), запрашиваемых в рамках межведомственного взаимодействия.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региональный портал, государственная услуга предоставляется в течение пятнадцать рабочих дней со дня подачи заявления и </w:t>
      </w:r>
      <w:proofErr w:type="spellStart"/>
      <w:r w:rsidRPr="00455B3A">
        <w:rPr>
          <w:rFonts w:ascii="Times New Roman" w:eastAsia="Times New Roman" w:hAnsi="Times New Roman" w:cs="Times New Roman"/>
          <w:sz w:val="24"/>
          <w:szCs w:val="24"/>
          <w:lang w:eastAsia="ru-RU"/>
        </w:rPr>
        <w:t>документов</w:t>
      </w:r>
      <w:proofErr w:type="gramStart"/>
      <w:r w:rsidRPr="00455B3A">
        <w:rPr>
          <w:rFonts w:ascii="Times New Roman" w:eastAsia="Times New Roman" w:hAnsi="Times New Roman" w:cs="Times New Roman"/>
          <w:sz w:val="24"/>
          <w:szCs w:val="24"/>
          <w:lang w:eastAsia="ru-RU"/>
        </w:rPr>
        <w:t>.С</w:t>
      </w:r>
      <w:proofErr w:type="gramEnd"/>
      <w:r w:rsidRPr="00455B3A">
        <w:rPr>
          <w:rFonts w:ascii="Times New Roman" w:eastAsia="Times New Roman" w:hAnsi="Times New Roman" w:cs="Times New Roman"/>
          <w:sz w:val="24"/>
          <w:szCs w:val="24"/>
          <w:lang w:eastAsia="ru-RU"/>
        </w:rPr>
        <w:t>рок</w:t>
      </w:r>
      <w:proofErr w:type="spellEnd"/>
      <w:r w:rsidRPr="00455B3A">
        <w:rPr>
          <w:rFonts w:ascii="Times New Roman" w:eastAsia="Times New Roman" w:hAnsi="Times New Roman" w:cs="Times New Roman"/>
          <w:sz w:val="24"/>
          <w:szCs w:val="24"/>
          <w:lang w:eastAsia="ru-RU"/>
        </w:rPr>
        <w:t xml:space="preserve"> принятия решения о предоставлении либо об отказе в предоставлении государственной услуги продлевается на 15 рабочих дней в случае </w:t>
      </w:r>
      <w:proofErr w:type="spellStart"/>
      <w:r w:rsidRPr="00455B3A">
        <w:rPr>
          <w:rFonts w:ascii="Times New Roman" w:eastAsia="Times New Roman" w:hAnsi="Times New Roman" w:cs="Times New Roman"/>
          <w:sz w:val="24"/>
          <w:szCs w:val="24"/>
          <w:lang w:eastAsia="ru-RU"/>
        </w:rPr>
        <w:t>непоступления</w:t>
      </w:r>
      <w:proofErr w:type="spellEnd"/>
      <w:r w:rsidRPr="00455B3A">
        <w:rPr>
          <w:rFonts w:ascii="Times New Roman" w:eastAsia="Times New Roman" w:hAnsi="Times New Roman" w:cs="Times New Roman"/>
          <w:sz w:val="24"/>
          <w:szCs w:val="24"/>
          <w:lang w:eastAsia="ru-RU"/>
        </w:rPr>
        <w:t xml:space="preserve"> документов (сведений), запрашиваемых в рамках межведомственного взаимодействия.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Срок для перечисления средств областного материнского (семейного) капитала получателям, указанным в пункте 5 настоящего Административного регламента, не может превышать 20 календарных дней со дня принятия решения об удовлетворении заявления.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Днем подачи заявления считается день регистрации в органе социальной защиты населения заявления и документов.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Средства областного материнского (семейного) капитала могут быть использованы:</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I) получение образования ребенком (детьми);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II) погашение основного долга и уплата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455B3A">
        <w:rPr>
          <w:rFonts w:ascii="Times New Roman" w:eastAsia="Times New Roman" w:hAnsi="Times New Roman" w:cs="Times New Roman"/>
          <w:sz w:val="24"/>
          <w:szCs w:val="24"/>
          <w:lang w:eastAsia="ru-RU"/>
        </w:rPr>
        <w:t>обязательства</w:t>
      </w:r>
      <w:proofErr w:type="gramEnd"/>
      <w:r w:rsidRPr="00455B3A">
        <w:rPr>
          <w:rFonts w:ascii="Times New Roman" w:eastAsia="Times New Roman" w:hAnsi="Times New Roman" w:cs="Times New Roman"/>
          <w:sz w:val="24"/>
          <w:szCs w:val="24"/>
          <w:lang w:eastAsia="ru-RU"/>
        </w:rPr>
        <w:t xml:space="preserve"> по которому обеспечены ипотекой, заключенному с организацией, в том числе кредитной организацией;</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lastRenderedPageBreak/>
        <w:t> </w:t>
      </w:r>
      <w:proofErr w:type="gramStart"/>
      <w:r w:rsidRPr="00455B3A">
        <w:rPr>
          <w:rFonts w:ascii="Times New Roman" w:eastAsia="Times New Roman" w:hAnsi="Times New Roman" w:cs="Times New Roman"/>
          <w:sz w:val="24"/>
          <w:szCs w:val="24"/>
          <w:lang w:eastAsia="ru-RU"/>
        </w:rPr>
        <w:t xml:space="preserve">III) приобретение товаров и услуг, предназначенных для социальной адаптации и интеграции в общество детей-инвалидов, указанных в перечне товаров и услуг, предназначенных для социальной адаптации и интеграции в общество детей-инвалидов, утвержденном распоряжением Правительства Российской Федерации от 30 апреля 2016 г. N 831-р, в соответствии с индивидуальной программой реабилитации или </w:t>
      </w:r>
      <w:proofErr w:type="spellStart"/>
      <w:r w:rsidRPr="00455B3A">
        <w:rPr>
          <w:rFonts w:ascii="Times New Roman" w:eastAsia="Times New Roman" w:hAnsi="Times New Roman" w:cs="Times New Roman"/>
          <w:sz w:val="24"/>
          <w:szCs w:val="24"/>
          <w:lang w:eastAsia="ru-RU"/>
        </w:rPr>
        <w:t>абилитации</w:t>
      </w:r>
      <w:proofErr w:type="spellEnd"/>
      <w:r w:rsidRPr="00455B3A">
        <w:rPr>
          <w:rFonts w:ascii="Times New Roman" w:eastAsia="Times New Roman" w:hAnsi="Times New Roman" w:cs="Times New Roman"/>
          <w:sz w:val="24"/>
          <w:szCs w:val="24"/>
          <w:lang w:eastAsia="ru-RU"/>
        </w:rPr>
        <w:t xml:space="preserve"> ребенка-инвалида путем компенсации затрат на приобретение таких товаров и услуг, за</w:t>
      </w:r>
      <w:proofErr w:type="gramEnd"/>
      <w:r w:rsidRPr="00455B3A">
        <w:rPr>
          <w:rFonts w:ascii="Times New Roman" w:eastAsia="Times New Roman" w:hAnsi="Times New Roman" w:cs="Times New Roman"/>
          <w:sz w:val="24"/>
          <w:szCs w:val="24"/>
          <w:lang w:eastAsia="ru-RU"/>
        </w:rPr>
        <w:t xml:space="preserve">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N 181-ФЗ "О социальной защите инвалидов в Российской Федерации";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IV)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V)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VI) на оплату платных медицинских услуг;</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VII) на приобретение садовых или огородных земельных участков, а также садовых домов, расположенных на территории Челябинской области;</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VIII) на ремонт электропроводки, электрического оборудования, необходимого для эксплуатации электропроводки, </w:t>
      </w:r>
      <w:proofErr w:type="gramStart"/>
      <w:r w:rsidRPr="00455B3A">
        <w:rPr>
          <w:rFonts w:ascii="Times New Roman" w:eastAsia="Times New Roman" w:hAnsi="Times New Roman" w:cs="Times New Roman"/>
          <w:sz w:val="24"/>
          <w:szCs w:val="24"/>
          <w:lang w:eastAsia="ru-RU"/>
        </w:rPr>
        <w:t>и(</w:t>
      </w:r>
      <w:proofErr w:type="gramEnd"/>
      <w:r w:rsidRPr="00455B3A">
        <w:rPr>
          <w:rFonts w:ascii="Times New Roman" w:eastAsia="Times New Roman" w:hAnsi="Times New Roman" w:cs="Times New Roman"/>
          <w:sz w:val="24"/>
          <w:szCs w:val="24"/>
          <w:lang w:eastAsia="ru-RU"/>
        </w:rPr>
        <w:t>или) системы печного отопления объекта индивидуального жилищного строительства.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Для распоряжения средствами областного материнского (семейного) капитала необходимы копии документов при наличии оригиналов: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заявление;</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паспорт;</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свидетельств о рождении детей;</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документы, выданные уполномоченными органами и организациями, о регистрации заявителя и ребенка, в связи с рождением (усыновлением) которого возникло право на государственную услугу, а также других членов семьи заявителя по месту жительства (месту пребывания) на территории Челябинской области, подтверждающие их совместное проживание;</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документы, подтверждающие доход семьи за 12 полных календарных месяцев, предшествующих 4 календарным месяцам перед обращением за назначением выплаты (зарплата, алименты, стипендия, доходы от занятия предпринимательской деятельностью и т.д.).</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w:t>
      </w:r>
      <w:r w:rsidRPr="00455B3A">
        <w:rPr>
          <w:rFonts w:ascii="Times New Roman" w:eastAsia="Times New Roman" w:hAnsi="Times New Roman" w:cs="Times New Roman"/>
          <w:b/>
          <w:bCs/>
          <w:sz w:val="24"/>
          <w:szCs w:val="24"/>
          <w:lang w:eastAsia="ru-RU"/>
        </w:rPr>
        <w:t>I) При направлении средств областного материнского (семейного) капитала на оплату образовательных услуг дополнительно представляются: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lastRenderedPageBreak/>
        <w:t>- справка об обучении ребенка;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договор об образовании,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копия лицензии на право осуществления образовательной деятельности с приложениями,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копия свидетельства о государственной аккредитации негосударственной образовательной организации,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При направлении средств областного материнского (семейного) капитала на оплату проживания в общежитии дополнительно прилагаются: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договор найма жилого помещения в общежитии (с указанием суммы и сроков внесения платы);</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справка из образовательной организации, подтверждающая факт проживания ребенка (детей) в общежитии.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w:t>
      </w:r>
      <w:proofErr w:type="gramStart"/>
      <w:r w:rsidRPr="00455B3A">
        <w:rPr>
          <w:rFonts w:ascii="Times New Roman" w:eastAsia="Times New Roman" w:hAnsi="Times New Roman" w:cs="Times New Roman"/>
          <w:b/>
          <w:bCs/>
          <w:sz w:val="24"/>
          <w:szCs w:val="24"/>
          <w:lang w:eastAsia="ru-RU"/>
        </w:rPr>
        <w:t>II) При направлении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дополнительно прилагаются:</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копия кредитного договора (договора займа). При направлении средств (части средств) областного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жилья дополнительно представляется копия ранее заключенного кредитного договора (договора займа) на приобретение жилья;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справка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rsidRPr="00455B3A">
        <w:rPr>
          <w:rFonts w:ascii="Times New Roman" w:eastAsia="Times New Roman" w:hAnsi="Times New Roman" w:cs="Times New Roman"/>
          <w:sz w:val="24"/>
          <w:szCs w:val="24"/>
          <w:lang w:eastAsia="ru-RU"/>
        </w:rPr>
        <w:t>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 Федерального закона от 16 июля 1998 года N 102-ФЗ "Об ипотеке (залоге недвижимости)", или перешло к другому лицу на основании закона, в справке указываются сведения</w:t>
      </w:r>
      <w:proofErr w:type="gramEnd"/>
      <w:r w:rsidRPr="00455B3A">
        <w:rPr>
          <w:rFonts w:ascii="Times New Roman" w:eastAsia="Times New Roman" w:hAnsi="Times New Roman" w:cs="Times New Roman"/>
          <w:sz w:val="24"/>
          <w:szCs w:val="24"/>
          <w:lang w:eastAsia="ru-RU"/>
        </w:rPr>
        <w:t xml:space="preserve">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копия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выписка из Единого государственного реестра недвижимости, содержащая информацию о правах на жилое помещение, приобретенное с использованием кредитных (заемных) средств;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lastRenderedPageBreak/>
        <w:t>- основной документ, удостоверяющий личность супруга заявителя и его регистрацию по месту жительства либо по месту пребывания, - в случае если стороной обязательства по приобретению жилья является супруг заявителя;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свидетельство о браке - в случае если стороной обязательства по приобретению жилья является супруг заявителя;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документ, подтверждающий получение денежных средств по договору займа путем их безналичного перечисления на счет, открытый заявителем или его супругом в кредитной организации.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Размер средств (части средств) областного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жилья не может превышать соответственно размер остатка основного долга и</w:t>
      </w:r>
      <w:proofErr w:type="gramEnd"/>
      <w:r w:rsidRPr="00455B3A">
        <w:rPr>
          <w:rFonts w:ascii="Times New Roman" w:eastAsia="Times New Roman" w:hAnsi="Times New Roman" w:cs="Times New Roman"/>
          <w:sz w:val="24"/>
          <w:szCs w:val="24"/>
          <w:lang w:eastAsia="ru-RU"/>
        </w:rPr>
        <w:t xml:space="preserve"> задолженности по выплате процентов за пользование указанным кредитом (займом).</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Жилое помещение, объект индивидуального жилищного строительства, на приобретение которых направляются средства (часть средств) областного материнского (семейного) капитала, должны находиться на территории Российской Федерации.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Средства (часть средств) областного материнского (семейного) капитала перечисляются Министерством в безналичном порядке на банковский счет заявителя.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w:t>
      </w:r>
      <w:proofErr w:type="gramStart"/>
      <w:r w:rsidRPr="00455B3A">
        <w:rPr>
          <w:rFonts w:ascii="Times New Roman" w:eastAsia="Times New Roman" w:hAnsi="Times New Roman" w:cs="Times New Roman"/>
          <w:b/>
          <w:bCs/>
          <w:sz w:val="24"/>
          <w:szCs w:val="24"/>
          <w:lang w:eastAsia="ru-RU"/>
        </w:rPr>
        <w:t>III) Особенности распоряжения средствами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 xml:space="preserve">Средства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предусмотренных перечнем товаров и услуг, предназначенных для социальной адаптации и интеграции в общество детей-инвалидов, утвержденным распоряжением Правительства Российской Федерации от 30 апреля 2016 г. N 831-р, в соответствии с индивидуальной программой реабилитации или </w:t>
      </w:r>
      <w:proofErr w:type="spellStart"/>
      <w:r w:rsidRPr="00455B3A">
        <w:rPr>
          <w:rFonts w:ascii="Times New Roman" w:eastAsia="Times New Roman" w:hAnsi="Times New Roman" w:cs="Times New Roman"/>
          <w:sz w:val="24"/>
          <w:szCs w:val="24"/>
          <w:lang w:eastAsia="ru-RU"/>
        </w:rPr>
        <w:t>абилитации</w:t>
      </w:r>
      <w:proofErr w:type="spellEnd"/>
      <w:r w:rsidRPr="00455B3A">
        <w:rPr>
          <w:rFonts w:ascii="Times New Roman" w:eastAsia="Times New Roman" w:hAnsi="Times New Roman" w:cs="Times New Roman"/>
          <w:sz w:val="24"/>
          <w:szCs w:val="24"/>
          <w:lang w:eastAsia="ru-RU"/>
        </w:rPr>
        <w:t xml:space="preserve"> ребенка-инвалида путем компенсации</w:t>
      </w:r>
      <w:proofErr w:type="gramEnd"/>
      <w:r w:rsidRPr="00455B3A">
        <w:rPr>
          <w:rFonts w:ascii="Times New Roman" w:eastAsia="Times New Roman" w:hAnsi="Times New Roman" w:cs="Times New Roman"/>
          <w:sz w:val="24"/>
          <w:szCs w:val="24"/>
          <w:lang w:eastAsia="ru-RU"/>
        </w:rPr>
        <w:t xml:space="preserve"> затрат на приобретение таких товаров и услуг, за исключением медицинских услуг, а также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N 181-ФЗ "О социальной защите инвалидов в Российской Федерации".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Средства направляются на компенсацию затрат на приобретение товаров и услуг, предназначенных для социальной адаптации и интеграции в общество детей-инвалидов, Министерством путем безналичного перечисления на счет (лицевой счет) заявителя, открытый в кредитной организации.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При направлении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с документами, указанными в пунктах 13 - 15 настоящего Административного регламента, представляются следующие документы:</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lastRenderedPageBreak/>
        <w:t xml:space="preserve">1) индивидуальная программа реабилитации или </w:t>
      </w:r>
      <w:proofErr w:type="spellStart"/>
      <w:r w:rsidRPr="00455B3A">
        <w:rPr>
          <w:rFonts w:ascii="Times New Roman" w:eastAsia="Times New Roman" w:hAnsi="Times New Roman" w:cs="Times New Roman"/>
          <w:sz w:val="24"/>
          <w:szCs w:val="24"/>
          <w:lang w:eastAsia="ru-RU"/>
        </w:rPr>
        <w:t>абилитации</w:t>
      </w:r>
      <w:proofErr w:type="spellEnd"/>
      <w:r w:rsidRPr="00455B3A">
        <w:rPr>
          <w:rFonts w:ascii="Times New Roman" w:eastAsia="Times New Roman" w:hAnsi="Times New Roman" w:cs="Times New Roman"/>
          <w:sz w:val="24"/>
          <w:szCs w:val="24"/>
          <w:lang w:eastAsia="ru-RU"/>
        </w:rPr>
        <w:t xml:space="preserve"> ребенка-инвалида, действительная на день приобретения товаров и услуг, предназначенных для социальной адаптации и интеграции в общество детей-инвалидов;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2) документы, подтверждающие расходы на приобретение товаров и услуг, предназначенных для социальной адаптации и интеграции в общество детей-инвалидов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w:t>
      </w:r>
      <w:proofErr w:type="gramEnd"/>
      <w:r w:rsidRPr="00455B3A">
        <w:rPr>
          <w:rFonts w:ascii="Times New Roman" w:eastAsia="Times New Roman" w:hAnsi="Times New Roman" w:cs="Times New Roman"/>
          <w:sz w:val="24"/>
          <w:szCs w:val="24"/>
          <w:lang w:eastAsia="ru-RU"/>
        </w:rPr>
        <w:t xml:space="preserve"> указанием стоимости приобретенных товаров);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3)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Средства областного материнского (семейного) капитала перечисляются Министерством социальных отношений Челябинской области на счета образовательных и медицинских организаций.</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Однако Законом предусмотрена возможность перечисления средств заявителю в качестве возмещения понесенных расходов.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w:t>
      </w:r>
      <w:proofErr w:type="gramStart"/>
      <w:r w:rsidRPr="00455B3A">
        <w:rPr>
          <w:rFonts w:ascii="Times New Roman" w:eastAsia="Times New Roman" w:hAnsi="Times New Roman" w:cs="Times New Roman"/>
          <w:b/>
          <w:bCs/>
          <w:sz w:val="24"/>
          <w:szCs w:val="24"/>
          <w:lang w:eastAsia="ru-RU"/>
        </w:rPr>
        <w:t>IV) При направлении средств (части средств)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необходимы:</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1) сведения о зарегистрированном в Едином государственном реестре недвижимости и принадлежащем лицу, обратившемуся с заявлением о распоряжении средствами,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2) копии разрешения на строительство, выданного лицу, обратившемуся с заявлением о распоряжении средствами, или его супругу (супруге), либо копии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3) сведения о зарегистрированном в Едином государственном реестре недвижимости праве лица, обратившегося с заявлением о распоряжении средствами, или его супруга (супруги) на объект индивидуального жилищного строительства в случае его реконструкции.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w:t>
      </w:r>
      <w:r w:rsidRPr="00455B3A">
        <w:rPr>
          <w:rFonts w:ascii="Times New Roman" w:eastAsia="Times New Roman" w:hAnsi="Times New Roman" w:cs="Times New Roman"/>
          <w:b/>
          <w:bCs/>
          <w:sz w:val="24"/>
          <w:szCs w:val="24"/>
          <w:lang w:eastAsia="ru-RU"/>
        </w:rPr>
        <w:t xml:space="preserve">V)При направлении средств областного материнского (семейного) капитала на подключение (технологическое присоединение) объекта индивидуального </w:t>
      </w:r>
      <w:r w:rsidRPr="00455B3A">
        <w:rPr>
          <w:rFonts w:ascii="Times New Roman" w:eastAsia="Times New Roman" w:hAnsi="Times New Roman" w:cs="Times New Roman"/>
          <w:b/>
          <w:bCs/>
          <w:sz w:val="24"/>
          <w:szCs w:val="24"/>
          <w:lang w:eastAsia="ru-RU"/>
        </w:rPr>
        <w:lastRenderedPageBreak/>
        <w:t>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прилагаются:</w:t>
      </w:r>
    </w:p>
    <w:p w:rsidR="00455B3A" w:rsidRPr="00455B3A" w:rsidRDefault="00455B3A" w:rsidP="00455B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для газификации: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 xml:space="preserve"> - договор подряда на производство работ по газификации объекта индивидуального жилищного строительства  с приложением расчета стоимости работ; </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 документ, подтверждающий оплату приобретенного газового оборудования и приборов учета;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акт приемки законченного строительством объекта газораспределительной системы.</w:t>
      </w:r>
    </w:p>
    <w:p w:rsidR="00455B3A" w:rsidRPr="00455B3A" w:rsidRDefault="00455B3A" w:rsidP="00455B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на подключение к централизованным системам водоснабжения и (или) водоотведения: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договор о подключении (технологическом присоединении) к централизованной системе холодного водоснабжения и (или) водоотведения с организацией, осуществляющей холодное водоснабжение и (или) водоотведение;</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w:t>
      </w:r>
      <w:r w:rsidRPr="00455B3A">
        <w:rPr>
          <w:rFonts w:ascii="Times New Roman" w:eastAsia="Times New Roman" w:hAnsi="Times New Roman" w:cs="Times New Roman"/>
          <w:b/>
          <w:bCs/>
          <w:sz w:val="24"/>
          <w:szCs w:val="24"/>
          <w:lang w:eastAsia="ru-RU"/>
        </w:rPr>
        <w:t>договор подряда на производство работ, связанных с подключением (технологическим централизованной системе холодного водоснабжения и (или) водоотведения) с приложением расчета стоимости работ;</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w:t>
      </w:r>
      <w:r w:rsidRPr="00455B3A">
        <w:rPr>
          <w:rFonts w:ascii="Times New Roman" w:eastAsia="Times New Roman" w:hAnsi="Times New Roman" w:cs="Times New Roman"/>
          <w:sz w:val="24"/>
          <w:szCs w:val="24"/>
          <w:lang w:eastAsia="ru-RU"/>
        </w:rPr>
        <w:t xml:space="preserve"> документ, подтверждающий оплату приобретенных приборов  учета и оборудования, необходимых для обустройства системы водоснабжения и (или) водоотведения) объекта индивидуального жилищного строительства.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3. на устройство бытовых колодцев и скважин для целей водоснабжения объекта индивидуального жилищного строительства: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w:t>
      </w:r>
      <w:r w:rsidRPr="00455B3A">
        <w:rPr>
          <w:rFonts w:ascii="Times New Roman" w:eastAsia="Times New Roman" w:hAnsi="Times New Roman" w:cs="Times New Roman"/>
          <w:b/>
          <w:bCs/>
          <w:sz w:val="24"/>
          <w:szCs w:val="24"/>
          <w:lang w:eastAsia="ru-RU"/>
        </w:rPr>
        <w:t>договор подряда на производство работ, связанных с устройством бытовых колодцев и скважин для целей водоснабжения на земельном участке на котором расположен объект индивидуального жилищного строительства с приложением расчета стоимости работ;</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 xml:space="preserve">- </w:t>
      </w:r>
      <w:r w:rsidRPr="00455B3A">
        <w:rPr>
          <w:rFonts w:ascii="Times New Roman" w:eastAsia="Times New Roman" w:hAnsi="Times New Roman" w:cs="Times New Roman"/>
          <w:sz w:val="24"/>
          <w:szCs w:val="24"/>
          <w:lang w:eastAsia="ru-RU"/>
        </w:rPr>
        <w:t>документ, подтверждающий оплату приобретенного оборудования, необходимого для устройства бытовых колодцев и скважин для целей водоснабжения.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             </w:t>
      </w:r>
      <w:proofErr w:type="gramStart"/>
      <w:r w:rsidRPr="00455B3A">
        <w:rPr>
          <w:rFonts w:ascii="Times New Roman" w:eastAsia="Times New Roman" w:hAnsi="Times New Roman" w:cs="Times New Roman"/>
          <w:b/>
          <w:bCs/>
          <w:sz w:val="24"/>
          <w:szCs w:val="24"/>
          <w:lang w:eastAsia="ru-RU"/>
        </w:rPr>
        <w:t>VI) При направлении средств областного материнского (семейного) капитала на оплату платных медицинских услуг прилагаются</w:t>
      </w:r>
      <w:r w:rsidRPr="00455B3A">
        <w:rPr>
          <w:rFonts w:ascii="Times New Roman" w:eastAsia="Times New Roman" w:hAnsi="Times New Roman" w:cs="Times New Roman"/>
          <w:sz w:val="24"/>
          <w:szCs w:val="24"/>
          <w:lang w:eastAsia="ru-RU"/>
        </w:rPr>
        <w:t>:</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договор на оказание платных медицинских услуг,</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копия лицензии на осуществление медицинской деятельности с приложениями,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справка (медицинское заключение), подтверждающая необходимость получения медицинской помощи родителем и (или) ребенком;</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смета на предоставление платных медицинских услуг, предусмотренных договором.</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lastRenderedPageBreak/>
        <w:t xml:space="preserve">            </w:t>
      </w:r>
      <w:proofErr w:type="gramStart"/>
      <w:r w:rsidRPr="00455B3A">
        <w:rPr>
          <w:rFonts w:ascii="Times New Roman" w:eastAsia="Times New Roman" w:hAnsi="Times New Roman" w:cs="Times New Roman"/>
          <w:b/>
          <w:bCs/>
          <w:sz w:val="24"/>
          <w:szCs w:val="24"/>
          <w:lang w:eastAsia="ru-RU"/>
        </w:rPr>
        <w:t>VII) При приобретении садовых или огородных земельных участков, а также садовых домов прилагаются:</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договор купли-продажи садовых или огородных земельных участков, а также садовых домов, прошедший государственную регистрацию в установленном порядке или имеющий специальную регистрационную надпись;</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в случае направления средств (части средств) областного материнского (семейного) капитала организации, в том числе кредитной, предоставившей по кредитному договору (договору займа) на указанные цели: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1) кредитный договор (договор займа) на приобретение садовых или огородных земельных участков, а также садовых домов;</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2)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3) справку кредитора (заимодавца) о размерах остатка основного долга и остатка задолженности по выплате процентов за пользование кредитом (займом). </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 xml:space="preserve">VIII) При направлении средств областного материнского (семейного) капитала на ремонт электропроводки, электрического оборудования, необходимого для эксплуатации электропроводки, </w:t>
      </w:r>
      <w:proofErr w:type="gramStart"/>
      <w:r w:rsidRPr="00455B3A">
        <w:rPr>
          <w:rFonts w:ascii="Times New Roman" w:eastAsia="Times New Roman" w:hAnsi="Times New Roman" w:cs="Times New Roman"/>
          <w:b/>
          <w:bCs/>
          <w:sz w:val="24"/>
          <w:szCs w:val="24"/>
          <w:lang w:eastAsia="ru-RU"/>
        </w:rPr>
        <w:t>и(</w:t>
      </w:r>
      <w:proofErr w:type="gramEnd"/>
      <w:r w:rsidRPr="00455B3A">
        <w:rPr>
          <w:rFonts w:ascii="Times New Roman" w:eastAsia="Times New Roman" w:hAnsi="Times New Roman" w:cs="Times New Roman"/>
          <w:b/>
          <w:bCs/>
          <w:sz w:val="24"/>
          <w:szCs w:val="24"/>
          <w:lang w:eastAsia="ru-RU"/>
        </w:rPr>
        <w:t>или) системы печного отопления объекта индивидуального жилищного строительства.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Объект индивидуального жилищного строительства должен находиться на территории Челябинской области. Лицо, обратившееся с заявлением о распоряжении средствами, должно постоянно или преимущественно проживать в указанном объекте индивидуального жилищного строительства.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Необходимость проведения ремонта электропроводки, электрического оборудования, необходимого для эксплуатации электропроводки, и (или) системы печного отопления объекта индивидуального жилищного строительства устанавливается Актом органа социальной защиты населения (с участием сотрудников МЧС).</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xml:space="preserve">При направлении средств (части средств) областного материнского (семейного) капитала на ремонт электропроводки, электрического оборудования, необходимого для эксплуатации электропроводки, и (или) системы печного отопления объекта индивидуального жилищного строительства с документами, указанными в </w:t>
      </w:r>
      <w:hyperlink r:id="rId9" w:anchor="sub_1017" w:history="1">
        <w:r w:rsidRPr="00455B3A">
          <w:rPr>
            <w:rFonts w:ascii="Times New Roman" w:eastAsia="Times New Roman" w:hAnsi="Times New Roman" w:cs="Times New Roman"/>
            <w:color w:val="0000FF"/>
            <w:sz w:val="24"/>
            <w:szCs w:val="24"/>
            <w:u w:val="single"/>
            <w:lang w:eastAsia="ru-RU"/>
          </w:rPr>
          <w:t>пунктах 13 - 15</w:t>
        </w:r>
      </w:hyperlink>
      <w:r w:rsidRPr="00455B3A">
        <w:rPr>
          <w:rFonts w:ascii="Times New Roman" w:eastAsia="Times New Roman" w:hAnsi="Times New Roman" w:cs="Times New Roman"/>
          <w:sz w:val="24"/>
          <w:szCs w:val="24"/>
          <w:lang w:eastAsia="ru-RU"/>
        </w:rPr>
        <w:t xml:space="preserve"> Административного регламента, прилагаются: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договор подряда на производство работ по ремонту электропроводки, электрического оборудования, необходимого для эксплуатации электропроводки, и (или) системы печного отопления объекта индивидуального жилищного строительства с приложением расчета стоимости работ;</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документ, подтверждающий оплату приобретенного оборудования и материалов, необходимых для ремонта электропроводки, электрического оборудования, необходимого для эксплуатации электропроводки, и (или) системы печного отопления объекта индивидуального жилищного строительства.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lastRenderedPageBreak/>
        <w:t>Допускается возмещение расходов, понесенных заявителем, в случае фактической оплаты заявителем выполненных работ по ремонту электропроводки, электрического оборудования, необходимого для эксплуатации электропроводки, и (или) системы печного отопления объекта индивидуального жилищного строительства. В этом случае для возмещения расходов заявителю дополнительно представляется документ, подтверждающий оплату выполненных работ по ремонту электропроводки, электрического оборудования, необходимого для эксплуатации электропроводки, и (или) системы печного отопления объекта индивидуального жилищного строительства с приложением акта выполненных работ.</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Возмещение расходов, понесенных заявителем, осуществляется Министерством на банковский счет лица, обратившегося с заявлением о распоряжении средствами.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 xml:space="preserve"> Перечень документов, необходимых в соответствии с законодательными или иными </w:t>
      </w:r>
      <w:proofErr w:type="spellStart"/>
      <w:r w:rsidRPr="00455B3A">
        <w:rPr>
          <w:rFonts w:ascii="Times New Roman" w:eastAsia="Times New Roman" w:hAnsi="Times New Roman" w:cs="Times New Roman"/>
          <w:b/>
          <w:bCs/>
          <w:sz w:val="24"/>
          <w:szCs w:val="24"/>
          <w:lang w:eastAsia="ru-RU"/>
        </w:rPr>
        <w:t>норматавными</w:t>
      </w:r>
      <w:proofErr w:type="spellEnd"/>
      <w:r w:rsidRPr="00455B3A">
        <w:rPr>
          <w:rFonts w:ascii="Times New Roman" w:eastAsia="Times New Roman" w:hAnsi="Times New Roman" w:cs="Times New Roman"/>
          <w:b/>
          <w:bCs/>
          <w:sz w:val="24"/>
          <w:szCs w:val="24"/>
          <w:lang w:eastAsia="ru-RU"/>
        </w:rPr>
        <w:t xml:space="preserve"> правовыми актами для предоставления государственной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 xml:space="preserve">Документы (сведения из таких документов), указанные в подпунктах 4, 5, 7 - 10 пункта 13, подпунктах 1, 2 (в части денежного довольствия военнослужащих), абзацах втором и четвертом подпункта 3, подпункте 4 пункта 14, подпункте 1 (за период после 1 января 2020 года), абзацах третьем - пятом, абзаце шестом (документы, содержащие сведения о неполучении пособия по безработице и об отсутствии регистрации в </w:t>
      </w:r>
      <w:proofErr w:type="spellStart"/>
      <w:r w:rsidRPr="00455B3A">
        <w:rPr>
          <w:rFonts w:ascii="Times New Roman" w:eastAsia="Times New Roman" w:hAnsi="Times New Roman" w:cs="Times New Roman"/>
          <w:sz w:val="24"/>
          <w:szCs w:val="24"/>
          <w:lang w:eastAsia="ru-RU"/>
        </w:rPr>
        <w:t>качествеиндивидуального</w:t>
      </w:r>
      <w:proofErr w:type="spellEnd"/>
      <w:proofErr w:type="gramEnd"/>
      <w:r w:rsidRPr="00455B3A">
        <w:rPr>
          <w:rFonts w:ascii="Times New Roman" w:eastAsia="Times New Roman" w:hAnsi="Times New Roman" w:cs="Times New Roman"/>
          <w:sz w:val="24"/>
          <w:szCs w:val="24"/>
          <w:lang w:eastAsia="ru-RU"/>
        </w:rPr>
        <w:t xml:space="preserve"> </w:t>
      </w:r>
      <w:proofErr w:type="gramStart"/>
      <w:r w:rsidRPr="00455B3A">
        <w:rPr>
          <w:rFonts w:ascii="Times New Roman" w:eastAsia="Times New Roman" w:hAnsi="Times New Roman" w:cs="Times New Roman"/>
          <w:sz w:val="24"/>
          <w:szCs w:val="24"/>
          <w:lang w:eastAsia="ru-RU"/>
        </w:rPr>
        <w:t>предпринимателя) подпункта 2 пункта 15, документы, указанные в абзацах одиннадцатом и тринадцатом пункта 16-1, в абзаце пятом пункта 16-2 (при наличии сведений об инвалидности в федеральной государственной информационной системе "Федеральный реестр инвалидов"), в абзацах пятом - седьмом пункта 16-3 настоящего Административного регламента, запрашиваются органами социальной защиты населения в рамках межведомственного информационного взаимодействия.</w:t>
      </w:r>
      <w:proofErr w:type="gramEnd"/>
      <w:r w:rsidRPr="00455B3A">
        <w:rPr>
          <w:rFonts w:ascii="Times New Roman" w:eastAsia="Times New Roman" w:hAnsi="Times New Roman" w:cs="Times New Roman"/>
          <w:sz w:val="24"/>
          <w:szCs w:val="24"/>
          <w:lang w:eastAsia="ru-RU"/>
        </w:rPr>
        <w:t xml:space="preserve"> Документы о рождении ребенка, заключении (расторжении) брака (при регистрации записи акта о рождении ребенка, заключении (расторжении) брака за пределами Российской Федерации) представляются заявителем. Сведения об индивидуальной программе реабилитации или </w:t>
      </w:r>
      <w:proofErr w:type="spellStart"/>
      <w:r w:rsidRPr="00455B3A">
        <w:rPr>
          <w:rFonts w:ascii="Times New Roman" w:eastAsia="Times New Roman" w:hAnsi="Times New Roman" w:cs="Times New Roman"/>
          <w:sz w:val="24"/>
          <w:szCs w:val="24"/>
          <w:lang w:eastAsia="ru-RU"/>
        </w:rPr>
        <w:t>абилитации</w:t>
      </w:r>
      <w:proofErr w:type="spellEnd"/>
      <w:r w:rsidRPr="00455B3A">
        <w:rPr>
          <w:rFonts w:ascii="Times New Roman" w:eastAsia="Times New Roman" w:hAnsi="Times New Roman" w:cs="Times New Roman"/>
          <w:sz w:val="24"/>
          <w:szCs w:val="24"/>
          <w:lang w:eastAsia="ru-RU"/>
        </w:rPr>
        <w:t xml:space="preserve"> ребенка-инвалида запрашиваются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представляется копия индивидуальной программы реабилитации или </w:t>
      </w:r>
      <w:proofErr w:type="spellStart"/>
      <w:r w:rsidRPr="00455B3A">
        <w:rPr>
          <w:rFonts w:ascii="Times New Roman" w:eastAsia="Times New Roman" w:hAnsi="Times New Roman" w:cs="Times New Roman"/>
          <w:sz w:val="24"/>
          <w:szCs w:val="24"/>
          <w:lang w:eastAsia="ru-RU"/>
        </w:rPr>
        <w:t>абилитации</w:t>
      </w:r>
      <w:proofErr w:type="spellEnd"/>
      <w:r w:rsidRPr="00455B3A">
        <w:rPr>
          <w:rFonts w:ascii="Times New Roman" w:eastAsia="Times New Roman" w:hAnsi="Times New Roman" w:cs="Times New Roman"/>
          <w:sz w:val="24"/>
          <w:szCs w:val="24"/>
          <w:lang w:eastAsia="ru-RU"/>
        </w:rPr>
        <w:t xml:space="preserve"> ребенка-инвалида, выданной федеральным государственным учреждением </w:t>
      </w:r>
      <w:proofErr w:type="gramStart"/>
      <w:r w:rsidRPr="00455B3A">
        <w:rPr>
          <w:rFonts w:ascii="Times New Roman" w:eastAsia="Times New Roman" w:hAnsi="Times New Roman" w:cs="Times New Roman"/>
          <w:sz w:val="24"/>
          <w:szCs w:val="24"/>
          <w:lang w:eastAsia="ru-RU"/>
        </w:rPr>
        <w:t>медико-социальной</w:t>
      </w:r>
      <w:proofErr w:type="gramEnd"/>
      <w:r w:rsidRPr="00455B3A">
        <w:rPr>
          <w:rFonts w:ascii="Times New Roman" w:eastAsia="Times New Roman" w:hAnsi="Times New Roman" w:cs="Times New Roman"/>
          <w:sz w:val="24"/>
          <w:szCs w:val="24"/>
          <w:lang w:eastAsia="ru-RU"/>
        </w:rPr>
        <w:t xml:space="preserve"> экспертизы.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Документы (сведения из таких документов), указанные в подпунктах 4, 5, 7 - 10 пункта 13, абзацах втором и четвертом (при наличии таких сведений в органах социальной защиты населения) подпункта 3 пункта 14, абзацах третьем - пятом, абзаце шестом (документы, содержащие сведения о неполучении пособия по безработице и об отсутствии регистрации в качестве индивидуального предпринимателя) подпункта 2 пункта 15, документы, указанные в абзацах</w:t>
      </w:r>
      <w:proofErr w:type="gramEnd"/>
      <w:r w:rsidRPr="00455B3A">
        <w:rPr>
          <w:rFonts w:ascii="Times New Roman" w:eastAsia="Times New Roman" w:hAnsi="Times New Roman" w:cs="Times New Roman"/>
          <w:sz w:val="24"/>
          <w:szCs w:val="24"/>
          <w:lang w:eastAsia="ru-RU"/>
        </w:rPr>
        <w:t xml:space="preserve"> одиннадцатом и тринадцатом пункта 16-1, в абзаце пятом пункта 16-2 настоящего Административного регламента, запрашиваются органами </w:t>
      </w:r>
      <w:r w:rsidRPr="00455B3A">
        <w:rPr>
          <w:rFonts w:ascii="Times New Roman" w:eastAsia="Times New Roman" w:hAnsi="Times New Roman" w:cs="Times New Roman"/>
          <w:sz w:val="24"/>
          <w:szCs w:val="24"/>
          <w:lang w:eastAsia="ru-RU"/>
        </w:rPr>
        <w:lastRenderedPageBreak/>
        <w:t>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документы, указанные в настоящем абзаце, в орган социальной защиты населения.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w:t>
      </w:r>
      <w:proofErr w:type="gramEnd"/>
      <w:r w:rsidRPr="00455B3A">
        <w:rPr>
          <w:rFonts w:ascii="Times New Roman" w:eastAsia="Times New Roman" w:hAnsi="Times New Roman" w:cs="Times New Roman"/>
          <w:sz w:val="24"/>
          <w:szCs w:val="24"/>
          <w:lang w:eastAsia="ru-RU"/>
        </w:rPr>
        <w:t xml:space="preserve"> представителя на обработку персональных данных указанного лица по форме, указанной в приложении 2-1 к настоящему Административному регламенту.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Иные документы, предусмотренные пунктами 13-17 настоящего Административного регламента, в случае их отсутствия в распоряжении органов социальной защиты населения,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должны быть представлены заявителем в орган социальной защиты населения самостоятельно в течение 5 рабочих дней со дня приема заявления.</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Государственная услуга в упреждающем (</w:t>
      </w:r>
      <w:proofErr w:type="spellStart"/>
      <w:r w:rsidRPr="00455B3A">
        <w:rPr>
          <w:rFonts w:ascii="Times New Roman" w:eastAsia="Times New Roman" w:hAnsi="Times New Roman" w:cs="Times New Roman"/>
          <w:sz w:val="24"/>
          <w:szCs w:val="24"/>
          <w:lang w:eastAsia="ru-RU"/>
        </w:rPr>
        <w:t>проактивном</w:t>
      </w:r>
      <w:proofErr w:type="spellEnd"/>
      <w:r w:rsidRPr="00455B3A">
        <w:rPr>
          <w:rFonts w:ascii="Times New Roman" w:eastAsia="Times New Roman" w:hAnsi="Times New Roman" w:cs="Times New Roman"/>
          <w:sz w:val="24"/>
          <w:szCs w:val="24"/>
          <w:lang w:eastAsia="ru-RU"/>
        </w:rPr>
        <w:t>) режиме не предоставляется.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b/>
          <w:bCs/>
          <w:sz w:val="24"/>
          <w:szCs w:val="24"/>
          <w:lang w:eastAsia="ru-RU"/>
        </w:rPr>
        <w:t>Основанием для отказа в приеме документов на предоставление государственной услуги</w:t>
      </w:r>
      <w:r w:rsidRPr="00455B3A">
        <w:rPr>
          <w:rFonts w:ascii="Times New Roman" w:eastAsia="Times New Roman" w:hAnsi="Times New Roman" w:cs="Times New Roman"/>
          <w:sz w:val="24"/>
          <w:szCs w:val="24"/>
          <w:lang w:eastAsia="ru-RU"/>
        </w:rPr>
        <w:t xml:space="preserve"> является непредставление или представление не в полном объеме заявителем (его представителем) документов, предусмотренных пунктами 13 - 17 настоящего Административного регламента (за исключением документов, которые запрашиваются органами социальной защиты населения в рамках межведомственного информационного взаимодействия), а также несоблюдение заявителем требований, установленных пунктом 18 и абзацем вторым пункта 20 настоящего Административного регламента.</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Основания для приостановления предоставления государственной услуги отсутствуют.</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Основаниями для отказа в предоставлении государственной услуги являются:</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1) наличие противоречий в документах, представляемых заявителем, либо представление недостоверных сведений;</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2) утрата права заявителя на государственную услугу в связи: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 лишением родительских прав в отношении ребенка (детей);</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 совершением в отношении своего ребенка (детей) умышленного преступления, относящегося к преступлениям против личности;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 отменой усыновления в отношении ребенка, в связи с усыновлением которого возникло право на предоставление государственной услуги;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lastRenderedPageBreak/>
        <w:t>- с ограничением в родительских правах в отношении ребенка, в связи с рождением (усыновлением) которого возникло право на предоставление государственной услуги;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 с отобранием ребенка, в связи с рождением (усыновлением) которого возникло право на получение государственной услуги;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3) достижение несовершеннолетним ребенком (детьми) возраста 18 лет либо достижение совершеннолетним ребенком (детьми), обучающимся (обучающимися)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возраста 23 лет;</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4) смерть ребенка, в связи с рождением (усыновлением) которого возникло право на получение государственной услуги;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5) снятие получателя государственной услуги с регистрационного учета по месту жительства (месту пребывания) на территории Челябинской области;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6) превышение размера среднедушевого дохода семьи над двукратной величиной прожиточного минимума для трудоспособного населения, установленной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7) смерть получателя государственной услуги;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8) непредставление заявителем в орган социальной защиты населения документов (сведений), указанных в абзаце 16 пункта 18 настоящего Административного регламента;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9) представление заявителем в орган социальной защиты населения документов (сведений), указанных в абзаце 16 пункта 18 настоящего Административного регламента с нарушением срока, установленного в абзаце 16 пункта 18 настоящего Административного регламента.</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sz w:val="24"/>
          <w:szCs w:val="24"/>
          <w:lang w:eastAsia="ru-RU"/>
        </w:rPr>
        <w:t>В случае устранения оснований для отказа в приеме документов на предоставление государственной услуги, а также оснований для отказа в предоставлении государственной услуги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b/>
          <w:bCs/>
          <w:sz w:val="24"/>
          <w:szCs w:val="24"/>
          <w:lang w:eastAsia="ru-RU"/>
        </w:rPr>
        <w:t>Результатом административной процедуры</w:t>
      </w:r>
      <w:r w:rsidRPr="00455B3A">
        <w:rPr>
          <w:rFonts w:ascii="Times New Roman" w:eastAsia="Times New Roman" w:hAnsi="Times New Roman" w:cs="Times New Roman"/>
          <w:sz w:val="24"/>
          <w:szCs w:val="24"/>
          <w:lang w:eastAsia="ru-RU"/>
        </w:rPr>
        <w:t xml:space="preserve"> является завершение формирования выплатных документов и перечисление средств областного материнского (семейного) капитала на счет заявителя и организациям, предоставляющим услуги гражданину.</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55B3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Министерства, органов социальной защиты населения,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Челябинской области, муниципальных служащих, работников.</w:t>
      </w:r>
      <w:proofErr w:type="gramEnd"/>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lastRenderedPageBreak/>
        <w:t>В досудебном (внесудебном) порядке заявители могут обжаловать действия (бездействие) Министерства, органов социальной защиты населения, а также их должностных лиц, государственных гражданских служащих Министерства (далее именуются - государственные служащие), муниципальных служащих и принимаемые ими решения при предоставлении государственной услуги.</w:t>
      </w:r>
    </w:p>
    <w:p w:rsidR="00455B3A" w:rsidRPr="00455B3A" w:rsidRDefault="00455B3A" w:rsidP="00455B3A">
      <w:pPr>
        <w:spacing w:before="100" w:beforeAutospacing="1" w:after="100" w:afterAutospacing="1" w:line="240" w:lineRule="auto"/>
        <w:rPr>
          <w:rFonts w:ascii="Times New Roman" w:eastAsia="Times New Roman" w:hAnsi="Times New Roman" w:cs="Times New Roman"/>
          <w:sz w:val="24"/>
          <w:szCs w:val="24"/>
          <w:lang w:eastAsia="ru-RU"/>
        </w:rPr>
      </w:pPr>
      <w:r w:rsidRPr="00455B3A">
        <w:rPr>
          <w:rFonts w:ascii="Times New Roman" w:eastAsia="Times New Roman" w:hAnsi="Times New Roman" w:cs="Times New Roman"/>
          <w:sz w:val="24"/>
          <w:szCs w:val="24"/>
          <w:lang w:eastAsia="ru-RU"/>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586C08" w:rsidRDefault="00586C08" w:rsidP="00586C08">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4"/>
          <w:szCs w:val="24"/>
          <w:lang w:eastAsia="ru-RU"/>
        </w:rPr>
        <w:t xml:space="preserve">Документы для назначения пособия можно предоставить </w:t>
      </w:r>
      <w:r>
        <w:rPr>
          <w:rFonts w:ascii="Times New Roman" w:eastAsia="Times New Roman" w:hAnsi="Times New Roman" w:cs="Times New Roman"/>
          <w:bCs/>
          <w:kern w:val="36"/>
          <w:sz w:val="24"/>
          <w:szCs w:val="24"/>
          <w:lang w:eastAsia="ru-RU"/>
        </w:rPr>
        <w:t xml:space="preserve">в </w:t>
      </w:r>
      <w:r>
        <w:rPr>
          <w:rFonts w:ascii="Times New Roman" w:eastAsia="Times New Roman" w:hAnsi="Times New Roman" w:cs="Times New Roman"/>
          <w:sz w:val="24"/>
          <w:szCs w:val="24"/>
          <w:lang w:eastAsia="ru-RU"/>
        </w:rPr>
        <w:t xml:space="preserve"> УСЗН Нагайбакского муниципального района Челябинской области по адресу: </w:t>
      </w:r>
      <w:r>
        <w:rPr>
          <w:rFonts w:ascii="Times New Roman" w:hAnsi="Times New Roman" w:cs="Times New Roman"/>
          <w:sz w:val="24"/>
          <w:szCs w:val="24"/>
        </w:rPr>
        <w:t xml:space="preserve">457650, Челябинская область, Нагайбакский район, с. Фершампенуаз, ул. Труда 64/1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8 телефон отдела Семьи: +7(351-57) 2-29-76</w:t>
      </w:r>
    </w:p>
    <w:p w:rsidR="00EF3FA3" w:rsidRDefault="00EF3FA3">
      <w:bookmarkStart w:id="0" w:name="_GoBack"/>
      <w:bookmarkEnd w:id="0"/>
    </w:p>
    <w:sectPr w:rsidR="00EF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3A9A"/>
    <w:multiLevelType w:val="multilevel"/>
    <w:tmpl w:val="CB109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2F7513"/>
    <w:multiLevelType w:val="multilevel"/>
    <w:tmpl w:val="54B4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DA"/>
    <w:rsid w:val="002926DA"/>
    <w:rsid w:val="00455B3A"/>
    <w:rsid w:val="00586C08"/>
    <w:rsid w:val="00EF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5638">
      <w:bodyDiv w:val="1"/>
      <w:marLeft w:val="0"/>
      <w:marRight w:val="0"/>
      <w:marTop w:val="0"/>
      <w:marBottom w:val="0"/>
      <w:divBdr>
        <w:top w:val="none" w:sz="0" w:space="0" w:color="auto"/>
        <w:left w:val="none" w:sz="0" w:space="0" w:color="auto"/>
        <w:bottom w:val="none" w:sz="0" w:space="0" w:color="auto"/>
        <w:right w:val="none" w:sz="0" w:space="0" w:color="auto"/>
      </w:divBdr>
    </w:div>
    <w:div w:id="97891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zn-miass.ru/images/1629347920-postanovl_gubern_211_ot_02_08_2012.rtf" TargetMode="External"/><Relationship Id="rId3" Type="http://schemas.microsoft.com/office/2007/relationships/stylesWithEffects" Target="stylesWithEffects.xml"/><Relationship Id="rId7" Type="http://schemas.openxmlformats.org/officeDocument/2006/relationships/hyperlink" Target="http://uszn-miass.ru/images/1657693882-postanovl_pravit_108-p_ot_26_06_2013_s_izm_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zn-miass.ru/images/1657694313-zakon_chei_obl_251-zo_ot_15_12_2011_s_izm.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zn-miass.ru/index.php?page=mat_k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4895</Words>
  <Characters>27905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2022-08-15T04:57:00Z</dcterms:created>
  <dcterms:modified xsi:type="dcterms:W3CDTF">2022-08-15T04:57:00Z</dcterms:modified>
</cp:coreProperties>
</file>